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8215F3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8215F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8215F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การแจ้งขุดดิน</w:t>
      </w:r>
    </w:p>
    <w:p w:rsidR="00513AE8" w:rsidRPr="008215F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B38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8215F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องค์การบริหารส่วนตำบลนาโป่ง</w:t>
      </w:r>
      <w:r w:rsidR="00CB38F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8215F3">
        <w:rPr>
          <w:rFonts w:ascii="TH SarabunIT๙" w:hAnsi="TH SarabunIT๙" w:cs="TH SarabunIT๙"/>
          <w:noProof/>
          <w:sz w:val="32"/>
          <w:szCs w:val="32"/>
          <w:cs/>
        </w:rPr>
        <w:t>อำเภอเถิน</w:t>
      </w:r>
      <w:r w:rsidR="00CB38F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B4E9A" w:rsidRPr="008215F3">
        <w:rPr>
          <w:rFonts w:ascii="TH SarabunIT๙" w:hAnsi="TH SarabunIT๙" w:cs="TH SarabunIT๙"/>
          <w:noProof/>
          <w:sz w:val="32"/>
          <w:szCs w:val="32"/>
          <w:cs/>
        </w:rPr>
        <w:t>จังหวัดลำปาง</w:t>
      </w:r>
      <w:r w:rsidR="00CB38F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8215F3" w:rsidRDefault="00D661DA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8215F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215F3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8215F3">
        <w:rPr>
          <w:rFonts w:ascii="TH SarabunIT๙" w:hAnsi="TH SarabunIT๙" w:cs="TH SarabunIT๙"/>
          <w:noProof/>
          <w:sz w:val="32"/>
          <w:szCs w:val="32"/>
        </w:rPr>
        <w:t>1.</w:t>
      </w:r>
      <w:r w:rsidRPr="008215F3">
        <w:rPr>
          <w:rFonts w:ascii="TH SarabunIT๙" w:hAnsi="TH SarabunIT๙" w:cs="TH SarabunIT๙"/>
          <w:noProof/>
          <w:sz w:val="32"/>
          <w:szCs w:val="32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8215F3">
        <w:rPr>
          <w:rFonts w:ascii="TH SarabunIT๙" w:hAnsi="TH SarabunIT๙" w:cs="TH SarabunIT๙"/>
          <w:noProof/>
          <w:sz w:val="32"/>
          <w:szCs w:val="32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8215F3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8215F3">
        <w:rPr>
          <w:rFonts w:ascii="TH SarabunIT๙" w:hAnsi="TH SarabunIT๙" w:cs="TH SarabunIT๙"/>
          <w:noProof/>
          <w:sz w:val="32"/>
          <w:szCs w:val="32"/>
          <w:cs/>
        </w:rPr>
        <w:t>กรุงเทพมหานคร</w:t>
      </w:r>
      <w:r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8215F3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8215F3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</w:t>
      </w:r>
      <w:r w:rsidR="008215F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</w:t>
      </w:r>
    </w:p>
    <w:p w:rsidR="008215F3" w:rsidRDefault="008215F3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ราชกิจจานุเบกษา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>(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ใช้กับกรณีองค์การบริหาร</w:t>
      </w:r>
    </w:p>
    <w:p w:rsidR="00513AE8" w:rsidRPr="008215F3" w:rsidRDefault="008215F3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ส่วนท้องถิ่นซึ่งไม่อยู่ในเขตควบคุมอาคารและไม่อยู่ในเขตผังเมืองรวม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>)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 xml:space="preserve">การดำเนินการขุดดินเข้าลักษณะตามมาตรา 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>17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>3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 xml:space="preserve">. 2543   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การพิจารณารับแจ้งการขุดดิน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>7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>7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>3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วันนับแต่วันที่ได้รับแจ้งที่ถูกต้อง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8215F3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8215F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8215F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8215F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215F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u w:val="single"/>
              </w:rPr>
            </w:pPr>
            <w:r w:rsidRPr="008215F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u w:val="single"/>
                <w:cs/>
              </w:rPr>
              <w:t>สถานที่ให้บริการ</w:t>
            </w:r>
          </w:p>
          <w:p w:rsidR="001853FF" w:rsidRPr="008215F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องค์การบริหารส่วนตำบลนาโป่ง</w:t>
            </w:r>
            <w:r w:rsidR="008215F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ส่วนโยธา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หมู่๒ตำบลนาโป่งอำเภอเถินจังหวัดลำปาง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8215F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F3" w:rsidRDefault="00B4081B" w:rsidP="00513AE8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  <w:r w:rsidRPr="008215F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 </w:t>
            </w:r>
          </w:p>
          <w:p w:rsidR="00B4081B" w:rsidRPr="008215F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15F3" w:rsidRPr="008215F3" w:rsidRDefault="008215F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15F3" w:rsidRDefault="008215F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15F3" w:rsidRDefault="008215F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8215F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8215F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8215F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8215F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8215F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215F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8215F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8215F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8215F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8215F3" w:rsidTr="00310762">
        <w:tc>
          <w:tcPr>
            <w:tcW w:w="846" w:type="dxa"/>
          </w:tcPr>
          <w:p w:rsidR="0067367B" w:rsidRPr="008215F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215F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8215F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1A5925" w:rsidRPr="008215F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215F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8215F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8215F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215F3" w:rsidTr="00310762">
        <w:tc>
          <w:tcPr>
            <w:tcW w:w="846" w:type="dxa"/>
          </w:tcPr>
          <w:p w:rsidR="0067367B" w:rsidRPr="008215F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215F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8215F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8215F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215F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8215F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8215F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215F3" w:rsidTr="00310762">
        <w:tc>
          <w:tcPr>
            <w:tcW w:w="846" w:type="dxa"/>
          </w:tcPr>
          <w:p w:rsidR="0067367B" w:rsidRPr="008215F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215F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8215F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8215F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215F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8215F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องค์การบริหารส่วนตำบลนาโป่งอำเภอเถินจังหวัดลำปาง</w:t>
            </w:r>
          </w:p>
          <w:p w:rsidR="0067367B" w:rsidRPr="008215F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8215F3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8215F3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7059"/>
        <w:gridCol w:w="2170"/>
      </w:tblGrid>
      <w:tr w:rsidR="0067367B" w:rsidRPr="008215F3" w:rsidTr="008215F3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215F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059" w:type="dxa"/>
            <w:shd w:val="clear" w:color="auto" w:fill="F2F2F2" w:themeFill="background1" w:themeFillShade="F2"/>
          </w:tcPr>
          <w:p w:rsidR="0067367B" w:rsidRPr="008215F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:rsidR="0067367B" w:rsidRPr="008215F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((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((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แผนผังบริเวณที่ประสงค์จะดำเนินการขุดดิน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8215F3" w:rsidRDefault="008215F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5F3" w:rsidRPr="008215F3" w:rsidRDefault="008215F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แบบแปลนรายการประกอบแบบแปลน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เมตร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215F3" w:rsidTr="008215F3">
        <w:tc>
          <w:tcPr>
            <w:tcW w:w="846" w:type="dxa"/>
          </w:tcPr>
          <w:p w:rsidR="00E8524B" w:rsidRPr="008215F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215F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59" w:type="dxa"/>
          </w:tcPr>
          <w:p w:rsidR="0067367B" w:rsidRPr="008215F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เมตรหรือมีพื้นที่ปากบ่อดินเกิน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8215F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8215F3" w:rsidRDefault="00D661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8215F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170" w:type="dxa"/>
          </w:tcPr>
          <w:p w:rsidR="0067367B" w:rsidRPr="008215F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8215F3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8215F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8215F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8215F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8215F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8215F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8215F3" w:rsidTr="008D6120">
        <w:tc>
          <w:tcPr>
            <w:tcW w:w="846" w:type="dxa"/>
          </w:tcPr>
          <w:p w:rsidR="00CD595C" w:rsidRPr="008215F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8215F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ค่าธรรมเนียมต่อฉบับฉบับละ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8215F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8215F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8215F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8215F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8215F3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8215F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821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8215F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215F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215F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8215F3" w:rsidTr="00527864">
        <w:tc>
          <w:tcPr>
            <w:tcW w:w="846" w:type="dxa"/>
          </w:tcPr>
          <w:p w:rsidR="000B2BF5" w:rsidRPr="008215F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215F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8215F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ทางไปรษณีย์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แขวงห้วยขวางเขตห้วยขวางกรุงเทพฯ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แขวงสามเสนในเขตพญาไทกรุงเทพฯ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10400)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ศูนย์ดำรงธรรมกรมโยธาธิการและผังเมือง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ร้องเรียนด้วยตนเอง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8215F3" w:rsidTr="00527864">
        <w:tc>
          <w:tcPr>
            <w:tcW w:w="846" w:type="dxa"/>
          </w:tcPr>
          <w:p w:rsidR="000B2BF5" w:rsidRPr="008215F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215F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8215F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8215F3" w:rsidTr="00527864">
        <w:tc>
          <w:tcPr>
            <w:tcW w:w="846" w:type="dxa"/>
          </w:tcPr>
          <w:p w:rsidR="000B2BF5" w:rsidRPr="008215F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215F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องค์การบริหารส่วนตำบลนาโป่งอำเภอเถินจังหวัดลำปาง 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โทร๐๕๔๘๒๕๓๗๖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๘</w:t>
            </w: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) www.napong.go.th</w:t>
            </w:r>
          </w:p>
          <w:p w:rsidR="001A5925" w:rsidRPr="008215F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8215F3" w:rsidTr="00527864">
        <w:tc>
          <w:tcPr>
            <w:tcW w:w="846" w:type="dxa"/>
          </w:tcPr>
          <w:p w:rsidR="000B2BF5" w:rsidRPr="008215F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215F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8215F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8215F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8215F3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215F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8215F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215F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215F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15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8215F3" w:rsidTr="00527864">
        <w:tc>
          <w:tcPr>
            <w:tcW w:w="10075" w:type="dxa"/>
            <w:gridSpan w:val="2"/>
          </w:tcPr>
          <w:p w:rsidR="00527864" w:rsidRPr="008215F3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15F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8215F3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215F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8215F3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215F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8215F3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215F3" w:rsidRDefault="008215F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215F3" w:rsidRDefault="008215F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215F3" w:rsidRDefault="008215F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215F3" w:rsidRPr="008215F3" w:rsidRDefault="008215F3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215F3" w:rsidRDefault="00D661DA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8215F3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215F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B7ED7" w:rsidRPr="008215F3">
        <w:rPr>
          <w:rFonts w:ascii="TH SarabunIT๙" w:hAnsi="TH SarabunIT๙" w:cs="TH SarabunIT๙"/>
          <w:noProof/>
          <w:sz w:val="32"/>
          <w:szCs w:val="32"/>
          <w:cs/>
        </w:rPr>
        <w:t>การแจ้งขุดดิน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8215F3">
        <w:rPr>
          <w:rFonts w:ascii="TH SarabunIT๙" w:hAnsi="TH SarabunIT๙" w:cs="TH SarabunIT๙"/>
          <w:sz w:val="32"/>
          <w:szCs w:val="32"/>
        </w:rPr>
        <w:t>:</w:t>
      </w:r>
      <w:r w:rsidR="00310B8F" w:rsidRPr="008215F3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8215F3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8215F3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8215F3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8215F3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8215F3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8215F3" w:rsidRDefault="008215F3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F08E4" w:rsidRPr="008215F3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8215F3" w:rsidTr="009F08E4">
        <w:tc>
          <w:tcPr>
            <w:tcW w:w="10070" w:type="dxa"/>
          </w:tcPr>
          <w:p w:rsidR="00357B89" w:rsidRPr="008215F3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15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215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การขุดดินและถมดินพ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215F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  <w:bookmarkStart w:id="0" w:name="_GoBack"/>
            <w:bookmarkEnd w:id="0"/>
          </w:p>
        </w:tc>
      </w:tr>
    </w:tbl>
    <w:p w:rsidR="00D30394" w:rsidRPr="008215F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46545" w:rsidRPr="008215F3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8215F3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8215F3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พระราชบัญญัติการขุดดินและถมดินพ</w:t>
      </w:r>
      <w:r w:rsidR="00310B8F" w:rsidRPr="008215F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8215F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8215F3">
        <w:rPr>
          <w:rFonts w:ascii="TH SarabunIT๙" w:hAnsi="TH SarabunIT๙" w:cs="TH SarabunIT๙"/>
          <w:noProof/>
          <w:sz w:val="32"/>
          <w:szCs w:val="32"/>
        </w:rPr>
        <w:t>. 2543</w:t>
      </w: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8215F3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15F3">
        <w:rPr>
          <w:rFonts w:ascii="TH SarabunIT๙" w:hAnsi="TH SarabunIT๙" w:cs="TH SarabunIT๙"/>
          <w:sz w:val="32"/>
          <w:szCs w:val="32"/>
        </w:rPr>
        <w:tab/>
      </w:r>
      <w:r w:rsidRPr="008215F3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8215F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15F3">
        <w:rPr>
          <w:rFonts w:ascii="TH SarabunIT๙" w:hAnsi="TH SarabunIT๙" w:cs="TH SarabunIT๙"/>
          <w:sz w:val="32"/>
          <w:szCs w:val="32"/>
        </w:rPr>
        <w:tab/>
      </w:r>
      <w:r w:rsidRPr="008215F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8215F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15F3">
        <w:rPr>
          <w:rFonts w:ascii="TH SarabunIT๙" w:hAnsi="TH SarabunIT๙" w:cs="TH SarabunIT๙"/>
          <w:sz w:val="32"/>
          <w:szCs w:val="32"/>
        </w:rPr>
        <w:tab/>
      </w:r>
      <w:r w:rsidRPr="008215F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8215F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215F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215F3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8215F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8215F3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8215F3">
        <w:rPr>
          <w:rFonts w:ascii="TH SarabunIT๙" w:hAnsi="TH SarabunIT๙" w:cs="TH SarabunIT๙"/>
          <w:noProof/>
          <w:sz w:val="32"/>
          <w:szCs w:val="32"/>
        </w:rPr>
        <w:t xml:space="preserve">18/07/2015 16:45 </w:t>
      </w:r>
      <w:r w:rsidR="002F5480" w:rsidRPr="008215F3">
        <w:rPr>
          <w:rFonts w:ascii="TH SarabunIT๙" w:hAnsi="TH SarabunIT๙" w:cs="TH SarabunIT๙"/>
          <w:noProof/>
          <w:sz w:val="32"/>
          <w:szCs w:val="32"/>
          <w:cs/>
        </w:rPr>
        <w:t>การแจ้งขุดดินองค์การบริหารส่วนตำบล</w:t>
      </w:r>
      <w:r w:rsidR="008215F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2F5480" w:rsidRPr="008215F3">
        <w:rPr>
          <w:rFonts w:ascii="TH SarabunIT๙" w:hAnsi="TH SarabunIT๙" w:cs="TH SarabunIT๙"/>
          <w:noProof/>
          <w:sz w:val="32"/>
          <w:szCs w:val="32"/>
          <w:cs/>
        </w:rPr>
        <w:t>นาโป่ง</w:t>
      </w:r>
      <w:r w:rsidR="00CB38F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2F5480" w:rsidRPr="008215F3">
        <w:rPr>
          <w:rFonts w:ascii="TH SarabunIT๙" w:hAnsi="TH SarabunIT๙" w:cs="TH SarabunIT๙"/>
          <w:noProof/>
          <w:sz w:val="32"/>
          <w:szCs w:val="32"/>
          <w:cs/>
        </w:rPr>
        <w:t>ยุรฉัตร</w:t>
      </w:r>
      <w:r w:rsidR="008215F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8215F3">
        <w:rPr>
          <w:rFonts w:ascii="TH SarabunIT๙" w:hAnsi="TH SarabunIT๙" w:cs="TH SarabunIT๙"/>
          <w:noProof/>
          <w:sz w:val="32"/>
          <w:szCs w:val="32"/>
          <w:cs/>
        </w:rPr>
        <w:t>วงศ์เศรษฐี</w:t>
      </w:r>
    </w:p>
    <w:p w:rsidR="00D30394" w:rsidRPr="008215F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215F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215F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215F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8215F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215F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8215F3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  <w:cs/>
        </w:rPr>
      </w:pPr>
      <w:r w:rsidRPr="008215F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8215F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8215F3">
        <w:rPr>
          <w:rFonts w:ascii="TH SarabunIT๙" w:hAnsi="TH SarabunIT๙" w:cs="TH SarabunIT๙" w:hint="cs"/>
          <w:noProof/>
          <w:color w:val="808080" w:themeColor="background1" w:themeShade="80"/>
          <w:sz w:val="32"/>
          <w:szCs w:val="32"/>
          <w:cs/>
        </w:rPr>
        <w:t>๑ กันยายน ๒๕๕๘</w:t>
      </w:r>
    </w:p>
    <w:sectPr w:rsidR="0018011C" w:rsidRPr="008215F3" w:rsidSect="008215F3">
      <w:headerReference w:type="default" r:id="rId7"/>
      <w:pgSz w:w="11907" w:h="16840" w:code="9"/>
      <w:pgMar w:top="1135" w:right="708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03" w:rsidRDefault="006E1A03" w:rsidP="008215F3">
      <w:pPr>
        <w:spacing w:after="0" w:line="240" w:lineRule="auto"/>
      </w:pPr>
      <w:r>
        <w:separator/>
      </w:r>
    </w:p>
  </w:endnote>
  <w:endnote w:type="continuationSeparator" w:id="1">
    <w:p w:rsidR="006E1A03" w:rsidRDefault="006E1A03" w:rsidP="0082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03" w:rsidRDefault="006E1A03" w:rsidP="008215F3">
      <w:pPr>
        <w:spacing w:after="0" w:line="240" w:lineRule="auto"/>
      </w:pPr>
      <w:r>
        <w:separator/>
      </w:r>
    </w:p>
  </w:footnote>
  <w:footnote w:type="continuationSeparator" w:id="1">
    <w:p w:rsidR="006E1A03" w:rsidRDefault="006E1A03" w:rsidP="0082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7968"/>
      <w:docPartObj>
        <w:docPartGallery w:val="Page Numbers (Top of Page)"/>
        <w:docPartUnique/>
      </w:docPartObj>
    </w:sdtPr>
    <w:sdtContent>
      <w:p w:rsidR="008215F3" w:rsidRDefault="00D661DA">
        <w:pPr>
          <w:pStyle w:val="a9"/>
          <w:jc w:val="right"/>
        </w:pPr>
        <w:r w:rsidRPr="008215F3">
          <w:rPr>
            <w:rFonts w:ascii="TH SarabunIT๙" w:hAnsi="TH SarabunIT๙" w:cs="TH SarabunIT๙"/>
            <w:sz w:val="28"/>
          </w:rPr>
          <w:fldChar w:fldCharType="begin"/>
        </w:r>
        <w:r w:rsidR="008215F3" w:rsidRPr="008215F3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8215F3">
          <w:rPr>
            <w:rFonts w:ascii="TH SarabunIT๙" w:hAnsi="TH SarabunIT๙" w:cs="TH SarabunIT๙"/>
            <w:sz w:val="28"/>
          </w:rPr>
          <w:fldChar w:fldCharType="separate"/>
        </w:r>
        <w:r w:rsidR="00CB38F3" w:rsidRPr="00CB38F3">
          <w:rPr>
            <w:rFonts w:ascii="TH SarabunIT๙" w:hAnsi="TH SarabunIT๙" w:cs="TH SarabunIT๙"/>
            <w:noProof/>
            <w:sz w:val="28"/>
            <w:lang w:val="th-TH"/>
          </w:rPr>
          <w:t>5</w:t>
        </w:r>
        <w:r w:rsidRPr="008215F3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8215F3" w:rsidRDefault="008215F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6181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1A03"/>
    <w:rsid w:val="00727E67"/>
    <w:rsid w:val="007B7ED7"/>
    <w:rsid w:val="00812105"/>
    <w:rsid w:val="00815F25"/>
    <w:rsid w:val="008215F3"/>
    <w:rsid w:val="00861249"/>
    <w:rsid w:val="008B4E9A"/>
    <w:rsid w:val="008D6120"/>
    <w:rsid w:val="00974646"/>
    <w:rsid w:val="009A04E3"/>
    <w:rsid w:val="009C3644"/>
    <w:rsid w:val="009F08E4"/>
    <w:rsid w:val="00A3213F"/>
    <w:rsid w:val="00A36052"/>
    <w:rsid w:val="00B4081B"/>
    <w:rsid w:val="00B424FF"/>
    <w:rsid w:val="00B86199"/>
    <w:rsid w:val="00C14D7A"/>
    <w:rsid w:val="00C46545"/>
    <w:rsid w:val="00C81161"/>
    <w:rsid w:val="00CA3FE9"/>
    <w:rsid w:val="00CB38F3"/>
    <w:rsid w:val="00CC02C2"/>
    <w:rsid w:val="00CD595C"/>
    <w:rsid w:val="00D12D76"/>
    <w:rsid w:val="00D30394"/>
    <w:rsid w:val="00D661D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4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215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15F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82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215F3"/>
  </w:style>
  <w:style w:type="paragraph" w:styleId="ab">
    <w:name w:val="footer"/>
    <w:basedOn w:val="a"/>
    <w:link w:val="ac"/>
    <w:uiPriority w:val="99"/>
    <w:semiHidden/>
    <w:unhideWhenUsed/>
    <w:rsid w:val="0082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821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A4810"/>
    <w:rsid w:val="003D3954"/>
    <w:rsid w:val="004C7D26"/>
    <w:rsid w:val="0056046F"/>
    <w:rsid w:val="005B7A39"/>
    <w:rsid w:val="005D5EED"/>
    <w:rsid w:val="0065309B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Simon</cp:lastModifiedBy>
  <cp:revision>2</cp:revision>
  <cp:lastPrinted>2015-10-14T08:38:00Z</cp:lastPrinted>
  <dcterms:created xsi:type="dcterms:W3CDTF">2017-07-19T06:35:00Z</dcterms:created>
  <dcterms:modified xsi:type="dcterms:W3CDTF">2017-07-19T06:35:00Z</dcterms:modified>
</cp:coreProperties>
</file>